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994F" w14:textId="76BA4657" w:rsidR="00413527" w:rsidRPr="00413527" w:rsidRDefault="00413527" w:rsidP="004135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</w:pPr>
      <w:r w:rsidRPr="00413527">
        <w:rPr>
          <w:rFonts w:ascii="Verdana" w:eastAsia="Times New Roman" w:hAnsi="Verdana" w:cs="Times New Roman"/>
          <w:b/>
          <w:bCs/>
          <w:kern w:val="36"/>
          <w:sz w:val="40"/>
          <w:szCs w:val="40"/>
        </w:rPr>
        <w:t xml:space="preserve">Уикенд в </w:t>
      </w:r>
      <w:r w:rsidRPr="00413527"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  <w:t>Прага – септемврийски празници</w:t>
      </w:r>
    </w:p>
    <w:p w14:paraId="32EFB27D" w14:textId="77777777" w:rsidR="005B18FB" w:rsidRDefault="00413527" w:rsidP="004135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</w:pPr>
      <w:r w:rsidRPr="00413527"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  <w:t xml:space="preserve"> Група с водач от България</w:t>
      </w:r>
    </w:p>
    <w:p w14:paraId="7A73AA66" w14:textId="72338268" w:rsidR="00413527" w:rsidRPr="005B18FB" w:rsidRDefault="005B18FB" w:rsidP="004135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val="bg-BG"/>
        </w:rPr>
      </w:pPr>
      <w:r w:rsidRPr="005B18FB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val="bg-BG"/>
        </w:rPr>
        <w:t>Настаняване в централно разположен хотел!</w:t>
      </w:r>
      <w:r w:rsidR="00413527" w:rsidRPr="005B18FB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val="bg-BG"/>
        </w:rPr>
        <w:t xml:space="preserve"> </w:t>
      </w:r>
    </w:p>
    <w:p w14:paraId="103C1C8C" w14:textId="6B5246FE" w:rsidR="00FD4899" w:rsidRPr="005F5CCF" w:rsidRDefault="00413527" w:rsidP="00413527">
      <w:pPr>
        <w:jc w:val="center"/>
        <w:rPr>
          <w:rFonts w:ascii="Verdana" w:hAnsi="Verdana"/>
          <w:lang w:val="bg-BG"/>
        </w:rPr>
      </w:pPr>
      <w:r w:rsidRPr="005F5CCF">
        <w:rPr>
          <w:rFonts w:ascii="Verdana" w:hAnsi="Verdana"/>
          <w:lang w:val="bg-BG"/>
        </w:rPr>
        <w:t>4 дни / 3 нощувки</w:t>
      </w:r>
    </w:p>
    <w:p w14:paraId="12E88441" w14:textId="66A80A8D" w:rsidR="00413527" w:rsidRPr="00737094" w:rsidRDefault="00041AF8" w:rsidP="0041352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 w:rsidRPr="00041AF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06</w:t>
      </w:r>
      <w:r w:rsidRPr="0073709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.09 – 09.09.22</w:t>
      </w:r>
    </w:p>
    <w:p w14:paraId="57A9A860" w14:textId="60C08689" w:rsidR="00041AF8" w:rsidRPr="00737094" w:rsidRDefault="00041AF8" w:rsidP="0041352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 w:rsidRPr="0073709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22.09 – 25.09.22</w:t>
      </w:r>
    </w:p>
    <w:p w14:paraId="54F6165A" w14:textId="77777777" w:rsidR="00041AF8" w:rsidRPr="00737094" w:rsidRDefault="00041AF8" w:rsidP="0041352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47BB8C9B" w14:textId="61109CD3" w:rsidR="00413527" w:rsidRPr="00041AF8" w:rsidRDefault="00041AF8" w:rsidP="00413527">
      <w:pPr>
        <w:spacing w:after="0" w:line="240" w:lineRule="auto"/>
        <w:jc w:val="center"/>
        <w:rPr>
          <w:rFonts w:ascii="Verdana" w:eastAsia="Times New Roman" w:hAnsi="Verdana" w:cs="Times New Roman"/>
          <w:lang w:val="bg-BG"/>
        </w:rPr>
      </w:pPr>
      <w:r w:rsidRPr="00737094">
        <w:rPr>
          <w:rFonts w:ascii="Verdana" w:eastAsia="Times New Roman" w:hAnsi="Verdana" w:cs="Times New Roman"/>
          <w:lang w:val="bg-BG"/>
        </w:rPr>
        <w:t xml:space="preserve"> </w:t>
      </w:r>
      <w:r w:rsidRPr="00041AF8">
        <w:rPr>
          <w:rFonts w:ascii="Verdana" w:eastAsia="Times New Roman" w:hAnsi="Verdana" w:cs="Times New Roman"/>
          <w:lang w:val="bg-BG"/>
        </w:rPr>
        <w:t>Полети с АК България Ер</w:t>
      </w:r>
    </w:p>
    <w:p w14:paraId="0CBD4AC2" w14:textId="77777777" w:rsidR="00413527" w:rsidRPr="005F5CCF" w:rsidRDefault="00413527" w:rsidP="0041352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14:paraId="0A038824" w14:textId="010DE2AA" w:rsidR="00413527" w:rsidRPr="005F5CCF" w:rsidRDefault="00413527" w:rsidP="0041352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5F5CCF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ПРОГРАМА:</w:t>
      </w:r>
    </w:p>
    <w:p w14:paraId="2091F9CF" w14:textId="113060DF" w:rsidR="00713B51" w:rsidRDefault="00413527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</w:r>
      <w:r w:rsidRPr="005F5CCF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1 ден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Отпътуване за </w:t>
      </w:r>
      <w:r w:rsidRPr="005F5CC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Прага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 с директен полет в 10:20 ч. Пристигане в Прага в 11:15 ч. Трансфер до хотела и по възможност настаняване преди 13 ч. Възможност за </w:t>
      </w:r>
      <w:r w:rsidR="00EA21F4" w:rsidRPr="00EA21F4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 w:rsidRPr="00EA21F4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ешеходна обиколка на Прага на български език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 – Пътят на чешките крале (</w:t>
      </w:r>
      <w:r w:rsidRPr="005F5CC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Пражки град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, Нерудова улица, Бамбино ди Прага, </w:t>
      </w:r>
      <w:r w:rsidRPr="005F5CC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Карлов мост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>, Староместки площад). Продължителност около 3 часа</w:t>
      </w:r>
      <w:r w:rsidR="004E5696">
        <w:rPr>
          <w:rFonts w:ascii="Verdana" w:eastAsia="Times New Roman" w:hAnsi="Verdana" w:cs="Times New Roman"/>
          <w:sz w:val="24"/>
          <w:szCs w:val="24"/>
          <w:lang w:val="bg-BG"/>
        </w:rPr>
        <w:t xml:space="preserve"> – </w:t>
      </w:r>
      <w:r w:rsidR="004E5696" w:rsidRPr="004E5696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24 евро/ 47 лв.</w:t>
      </w:r>
      <w:r w:rsidR="004E5696">
        <w:rPr>
          <w:rFonts w:ascii="Verdana" w:eastAsia="Times New Roman" w:hAnsi="Verdana" w:cs="Times New Roman"/>
          <w:sz w:val="24"/>
          <w:szCs w:val="24"/>
          <w:lang w:val="bg-BG"/>
        </w:rPr>
        <w:t xml:space="preserve"> на човек при минимум 14 записани туристи.</w:t>
      </w:r>
    </w:p>
    <w:p w14:paraId="6CF79D55" w14:textId="2A017419" w:rsidR="00EA21F4" w:rsidRPr="00B26A19" w:rsidRDefault="00413527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Възможност за </w:t>
      </w:r>
      <w:r w:rsidR="00B26A19" w:rsidRPr="00B26A19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В</w:t>
      </w:r>
      <w:r w:rsidRPr="00B26A19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ечеря на кораб по река Вълтава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>. Разходката продължава 2 часа, с вечеря на блок маса + аперитив. /Цената не включва трансфер до кораба/</w:t>
      </w:r>
      <w:r w:rsidR="00B26A19">
        <w:rPr>
          <w:rFonts w:ascii="Verdana" w:eastAsia="Times New Roman" w:hAnsi="Verdana" w:cs="Times New Roman"/>
          <w:sz w:val="24"/>
          <w:szCs w:val="24"/>
          <w:lang w:val="bg-BG"/>
        </w:rPr>
        <w:t xml:space="preserve"> - </w:t>
      </w:r>
      <w:r w:rsidR="00B26A19" w:rsidRPr="004E5696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40 евро/ 78 лв</w:t>
      </w:r>
      <w:r w:rsidR="00B26A19">
        <w:rPr>
          <w:rFonts w:ascii="Verdana" w:eastAsia="Times New Roman" w:hAnsi="Verdana" w:cs="Times New Roman"/>
          <w:sz w:val="24"/>
          <w:szCs w:val="24"/>
          <w:lang w:val="bg-BG"/>
        </w:rPr>
        <w:t>. на човек</w:t>
      </w:r>
      <w:r w:rsidR="004E5696">
        <w:rPr>
          <w:rFonts w:ascii="Verdana" w:eastAsia="Times New Roman" w:hAnsi="Verdana" w:cs="Times New Roman"/>
          <w:sz w:val="24"/>
          <w:szCs w:val="24"/>
          <w:lang w:val="bg-BG"/>
        </w:rPr>
        <w:t xml:space="preserve"> при мин. 2-ма записани туристи.</w:t>
      </w:r>
    </w:p>
    <w:p w14:paraId="2B8C1F1B" w14:textId="77777777" w:rsidR="0070621E" w:rsidRDefault="0070621E" w:rsidP="00EA21F4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ИЛИ </w:t>
      </w:r>
    </w:p>
    <w:p w14:paraId="5C2B0BD7" w14:textId="1B8C9402" w:rsidR="00713B51" w:rsidRPr="004E5696" w:rsidRDefault="00713B51" w:rsidP="00713B51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3B51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Фолклорно представление с вечеря </w:t>
      </w:r>
      <w:r w:rsidR="004E5696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- </w:t>
      </w:r>
      <w:r w:rsidR="004E5696">
        <w:rPr>
          <w:rFonts w:ascii="Verdana" w:eastAsia="Times New Roman" w:hAnsi="Verdana" w:cs="Times New Roman"/>
          <w:sz w:val="24"/>
          <w:szCs w:val="24"/>
          <w:lang w:val="bg-BG"/>
        </w:rPr>
        <w:t>6</w:t>
      </w:r>
      <w:r w:rsidR="004E5696" w:rsidRPr="00713B51">
        <w:rPr>
          <w:rFonts w:ascii="Verdana" w:eastAsia="Times New Roman" w:hAnsi="Verdana" w:cs="Times New Roman"/>
          <w:sz w:val="24"/>
          <w:szCs w:val="24"/>
          <w:lang w:val="bg-BG"/>
        </w:rPr>
        <w:t>3 евро</w:t>
      </w:r>
      <w:r w:rsidR="004E5696">
        <w:rPr>
          <w:rFonts w:ascii="Verdana" w:eastAsia="Times New Roman" w:hAnsi="Verdana" w:cs="Times New Roman"/>
          <w:sz w:val="24"/>
          <w:szCs w:val="24"/>
          <w:lang w:val="bg-BG"/>
        </w:rPr>
        <w:t xml:space="preserve">/124 лв. </w:t>
      </w:r>
      <w:r w:rsidR="004E5696" w:rsidRPr="00713B51">
        <w:rPr>
          <w:rFonts w:ascii="Verdana" w:eastAsia="Times New Roman" w:hAnsi="Verdana" w:cs="Times New Roman"/>
          <w:sz w:val="24"/>
          <w:szCs w:val="24"/>
          <w:lang w:val="bg-BG"/>
        </w:rPr>
        <w:t xml:space="preserve"> на човек</w:t>
      </w:r>
    </w:p>
    <w:p w14:paraId="7A722B8A" w14:textId="77777777" w:rsidR="00713B51" w:rsidRPr="00713B51" w:rsidRDefault="00713B51" w:rsidP="00713B51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3B51">
        <w:rPr>
          <w:rFonts w:ascii="Verdana" w:eastAsia="Times New Roman" w:hAnsi="Verdana" w:cs="Times New Roman"/>
          <w:sz w:val="24"/>
          <w:szCs w:val="24"/>
          <w:lang w:val="bg-BG"/>
        </w:rPr>
        <w:t xml:space="preserve">Традиционна чешка кухня – 4 степенно меню ( традиционно, пилешко, вегетарианско ), неограничен брой  безалкохолни напитки, сокове, бира, вино. Ликьор медовина – welcome drink . Цената включва трансфер на туристите от хотела до ресторант и обратно. </w:t>
      </w:r>
    </w:p>
    <w:p w14:paraId="582E20C4" w14:textId="5CAF729C" w:rsidR="00936E20" w:rsidRPr="00D16730" w:rsidRDefault="00413527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</w:r>
      <w:r w:rsidRPr="005F5CCF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2 ден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Закуска.Свободно време. Възможност за </w:t>
      </w:r>
      <w:r w:rsidR="00BF2667" w:rsidRPr="00BF2667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Ц</w:t>
      </w:r>
      <w:r w:rsidRPr="00BF2667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елодневна екскурзия до </w:t>
      </w:r>
      <w:r w:rsidRPr="00BF2667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Карлови вари</w:t>
      </w:r>
      <w:r w:rsidR="00D16730" w:rsidRPr="00D16730">
        <w:rPr>
          <w:rFonts w:ascii="Verdana" w:eastAsia="Times New Roman" w:hAnsi="Verdana" w:cs="Times New Roman"/>
          <w:color w:val="0000FF"/>
          <w:sz w:val="24"/>
          <w:szCs w:val="24"/>
          <w:lang w:val="bg-BG"/>
        </w:rPr>
        <w:t xml:space="preserve">  </w:t>
      </w:r>
      <w:r w:rsidR="00D16730" w:rsidRPr="00D16730">
        <w:rPr>
          <w:rFonts w:ascii="Verdana" w:eastAsia="Times New Roman" w:hAnsi="Verdana" w:cs="Times New Roman"/>
          <w:sz w:val="24"/>
          <w:szCs w:val="24"/>
          <w:lang w:val="bg-BG"/>
        </w:rPr>
        <w:t>с екскурзовод на български език</w:t>
      </w:r>
      <w:r w:rsidR="00D16730">
        <w:rPr>
          <w:rFonts w:ascii="Verdana" w:eastAsia="Times New Roman" w:hAnsi="Verdana" w:cs="Times New Roman"/>
          <w:sz w:val="24"/>
          <w:szCs w:val="24"/>
          <w:lang w:val="bg-BG"/>
        </w:rPr>
        <w:t>–</w:t>
      </w:r>
      <w:r w:rsidR="00D16730" w:rsidRPr="00D16730"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  <w:r w:rsidR="00D16730" w:rsidRPr="00BF2667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57 евро/ 112 лв. </w:t>
      </w:r>
      <w:r w:rsidR="00D16730">
        <w:rPr>
          <w:rFonts w:ascii="Verdana" w:eastAsia="Times New Roman" w:hAnsi="Verdana" w:cs="Times New Roman"/>
          <w:sz w:val="24"/>
          <w:szCs w:val="24"/>
          <w:lang w:val="bg-BG"/>
        </w:rPr>
        <w:t>на човек при минимум 14 записани туристи</w:t>
      </w:r>
    </w:p>
    <w:p w14:paraId="01899790" w14:textId="788F28F1" w:rsidR="00936E20" w:rsidRPr="00936E20" w:rsidRDefault="00936E20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936E20">
        <w:rPr>
          <w:rFonts w:ascii="Verdana" w:eastAsia="Times New Roman" w:hAnsi="Verdana" w:cs="Times New Roman"/>
          <w:sz w:val="24"/>
          <w:szCs w:val="24"/>
          <w:lang w:val="bg-BG"/>
        </w:rPr>
        <w:lastRenderedPageBreak/>
        <w:t xml:space="preserve">Създаден през XIV век от императора на Свещената римска империя Карел IV. Векове наред славата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му </w:t>
      </w:r>
      <w:r w:rsidRPr="00936E20">
        <w:rPr>
          <w:rFonts w:ascii="Verdana" w:eastAsia="Times New Roman" w:hAnsi="Verdana" w:cs="Times New Roman"/>
          <w:sz w:val="24"/>
          <w:szCs w:val="24"/>
          <w:lang w:val="bg-BG"/>
        </w:rPr>
        <w:t>на един от най- полезните и романтични спа курорти в Европа не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  <w:r w:rsidRPr="00936E20">
        <w:rPr>
          <w:rFonts w:ascii="Verdana" w:eastAsia="Times New Roman" w:hAnsi="Verdana" w:cs="Times New Roman"/>
          <w:sz w:val="24"/>
          <w:szCs w:val="24"/>
          <w:lang w:val="bg-BG"/>
        </w:rPr>
        <w:t xml:space="preserve">стихва. По сила и лековитост на минералната вода, Карлови Вари се нарежда между световни курорти като Баден Баден, Сент Мориц, Лугано. Курортът е бил любимо място на Петър Велики, Гьоте, Джакомо Казанова, цар Фердинанд, виенската императрица Сиси и др. Със своята романтика и архитектурни сгради в стил арт деко, както и с десетките дизайнерски украсени минерални извори, които буквално бликат из уличките, Карлови Вари впечатлява и привлича курортисти и туристи от цял свят.Днес се посещава от благородници със синя кръв - винаги през април идват на лечение и почивка. По време на световноизвестния филмов фестивал "Кристалният глобус", гости на Карлови Вари са холивудски актьори, режисьори, продуценти. </w:t>
      </w:r>
    </w:p>
    <w:p w14:paraId="5613651A" w14:textId="77777777" w:rsidR="001A484D" w:rsidRDefault="00936E20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936E20">
        <w:rPr>
          <w:rFonts w:ascii="Verdana" w:eastAsia="Times New Roman" w:hAnsi="Verdana" w:cs="Times New Roman"/>
          <w:sz w:val="24"/>
          <w:szCs w:val="24"/>
          <w:lang w:val="bg-BG"/>
        </w:rPr>
        <w:t>Карлови Вари е известен и със своите порцеланови и стъкларски заводи, както и с известния ликьор Бехеровка. Сред обектите, които ще бъдат разгледани е прочутият хотел Пуб, дизайнерски украсените минерални  извори, и не на последно място руският квартал с православната църква св. Петър и Павел.</w:t>
      </w:r>
      <w:r w:rsidR="00413527"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 /В цената на тура не е включен вход - 10 евро/.</w:t>
      </w:r>
      <w:r w:rsidR="00413527"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</w:r>
      <w:r w:rsidR="00413527"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</w:r>
      <w:r w:rsidR="00413527" w:rsidRPr="005F5CCF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3 ден</w:t>
      </w:r>
      <w:r w:rsidR="00413527"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  <w:t>Закуска.</w:t>
      </w:r>
      <w:r w:rsidR="007B2F91"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  <w:r w:rsidR="00413527"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Свободно време. Възможност за </w:t>
      </w:r>
      <w:r w:rsidR="00666921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Ц</w:t>
      </w:r>
      <w:r w:rsidR="00413527" w:rsidRPr="00EA21F4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елодневна екскурзия до </w:t>
      </w:r>
      <w:r w:rsidR="00EA21F4" w:rsidRPr="00EA21F4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Дрезден с екскурзовод на български език</w:t>
      </w:r>
      <w:r w:rsidR="00EA21F4">
        <w:rPr>
          <w:rFonts w:ascii="Verdana" w:eastAsia="Times New Roman" w:hAnsi="Verdana" w:cs="Times New Roman"/>
          <w:sz w:val="24"/>
          <w:szCs w:val="24"/>
          <w:lang w:val="bg-BG"/>
        </w:rPr>
        <w:t xml:space="preserve"> – 67 евро/ 131 лв. на човек при минимум 14 записани туристи.</w:t>
      </w:r>
    </w:p>
    <w:p w14:paraId="350EA04E" w14:textId="4A54A1C4" w:rsidR="00EA21F4" w:rsidRDefault="00666921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666921">
        <w:rPr>
          <w:lang w:val="bg-BG"/>
        </w:rPr>
        <w:t xml:space="preserve"> </w:t>
      </w:r>
      <w:r w:rsidRPr="00666921">
        <w:rPr>
          <w:rFonts w:ascii="Verdana" w:eastAsia="Times New Roman" w:hAnsi="Verdana" w:cs="Times New Roman"/>
          <w:sz w:val="24"/>
          <w:szCs w:val="24"/>
          <w:lang w:val="bg-BG"/>
        </w:rPr>
        <w:t>Разходка из изключително красивите улички на града с уникална архитектура</w:t>
      </w:r>
      <w:r w:rsidR="001A484D">
        <w:rPr>
          <w:rFonts w:ascii="Verdana" w:eastAsia="Times New Roman" w:hAnsi="Verdana" w:cs="Times New Roman"/>
          <w:sz w:val="24"/>
          <w:szCs w:val="24"/>
          <w:lang w:val="bg-BG"/>
        </w:rPr>
        <w:t xml:space="preserve">, </w:t>
      </w:r>
      <w:r w:rsidRPr="00666921">
        <w:rPr>
          <w:rFonts w:ascii="Verdana" w:eastAsia="Times New Roman" w:hAnsi="Verdana" w:cs="Times New Roman"/>
          <w:sz w:val="24"/>
          <w:szCs w:val="24"/>
          <w:lang w:val="bg-BG"/>
        </w:rPr>
        <w:t>посещение на Цвингер - архитектурен бароков комплекс от 4 здания. В него се намират различни музеи, като най-известен е Дрезденската картинна галерия "Старите майстори" с произведения на Рафаело, Тициан, Рубенс, Рембранд, Каспар Давид Фридрих, Макс Либерман, Якоб ван Ройсдал и много други. Сред най-известните картини на музея е "Сикстинската мадона" на Рафаело. /В цената на тура не е включен вход - 10 евро/.</w:t>
      </w:r>
    </w:p>
    <w:p w14:paraId="4E7A6201" w14:textId="729ABB41" w:rsidR="00413527" w:rsidRPr="005F5CCF" w:rsidRDefault="00413527" w:rsidP="00936E2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 w:rsidRPr="005F5CCF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 ден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br/>
        <w:t>Закуска. Трансфер до летището. Отпътуване за София в 1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1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>: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55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 xml:space="preserve"> ч., кацане в 1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4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>: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4</w:t>
      </w:r>
      <w:r w:rsidRPr="005F5CCF">
        <w:rPr>
          <w:rFonts w:ascii="Verdana" w:eastAsia="Times New Roman" w:hAnsi="Verdana" w:cs="Times New Roman"/>
          <w:sz w:val="24"/>
          <w:szCs w:val="24"/>
          <w:lang w:val="bg-BG"/>
        </w:rPr>
        <w:t>0 ч.</w:t>
      </w:r>
    </w:p>
    <w:p w14:paraId="4DBE7E0B" w14:textId="560230CE" w:rsidR="00413527" w:rsidRPr="00A7283C" w:rsidRDefault="00A7283C" w:rsidP="00A7283C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 w:rsidRPr="00A7283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Пакетни 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A7283C" w14:paraId="31A048A3" w14:textId="77777777" w:rsidTr="00A7283C">
        <w:tc>
          <w:tcPr>
            <w:tcW w:w="3192" w:type="dxa"/>
          </w:tcPr>
          <w:p w14:paraId="35D37F74" w14:textId="2CD4D608" w:rsidR="00A7283C" w:rsidRDefault="00A7283C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Период на пътуване</w:t>
            </w:r>
          </w:p>
        </w:tc>
        <w:tc>
          <w:tcPr>
            <w:tcW w:w="3192" w:type="dxa"/>
          </w:tcPr>
          <w:p w14:paraId="0DCD43C9" w14:textId="162551BB" w:rsidR="00A7283C" w:rsidRDefault="00A7283C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с двойна стая</w:t>
            </w:r>
          </w:p>
        </w:tc>
        <w:tc>
          <w:tcPr>
            <w:tcW w:w="3192" w:type="dxa"/>
          </w:tcPr>
          <w:p w14:paraId="16AE23CE" w14:textId="013F6BDF" w:rsidR="00A7283C" w:rsidRDefault="00A7283C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в единична стая</w:t>
            </w:r>
          </w:p>
        </w:tc>
      </w:tr>
      <w:tr w:rsidR="00A7283C" w14:paraId="3807C6B1" w14:textId="77777777" w:rsidTr="006D0EDC">
        <w:trPr>
          <w:trHeight w:val="58"/>
        </w:trPr>
        <w:tc>
          <w:tcPr>
            <w:tcW w:w="3192" w:type="dxa"/>
          </w:tcPr>
          <w:p w14:paraId="6D0F74E5" w14:textId="51AC17C1" w:rsidR="00A7283C" w:rsidRPr="00A7283C" w:rsidRDefault="00A7283C" w:rsidP="006D0EDC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A7283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  <w:t>06.09 – 09.09.22</w:t>
            </w:r>
          </w:p>
        </w:tc>
        <w:tc>
          <w:tcPr>
            <w:tcW w:w="3192" w:type="dxa"/>
          </w:tcPr>
          <w:p w14:paraId="050473AD" w14:textId="23C4EC96" w:rsidR="00A7283C" w:rsidRPr="00737094" w:rsidRDefault="00737094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489€/957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3192" w:type="dxa"/>
          </w:tcPr>
          <w:p w14:paraId="16D65857" w14:textId="43B0B3EE" w:rsidR="00A7283C" w:rsidRPr="00737094" w:rsidRDefault="00737094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607€/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1187 лв.</w:t>
            </w:r>
          </w:p>
        </w:tc>
      </w:tr>
      <w:tr w:rsidR="00A7283C" w14:paraId="33404B8F" w14:textId="77777777" w:rsidTr="006D0EDC">
        <w:trPr>
          <w:trHeight w:val="58"/>
        </w:trPr>
        <w:tc>
          <w:tcPr>
            <w:tcW w:w="3192" w:type="dxa"/>
          </w:tcPr>
          <w:p w14:paraId="1D5E39E9" w14:textId="7B8B9796" w:rsidR="00A7283C" w:rsidRPr="00A7283C" w:rsidRDefault="00A7283C" w:rsidP="006D0EDC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A7283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  <w:t>22.09 – 25.09.22</w:t>
            </w:r>
          </w:p>
        </w:tc>
        <w:tc>
          <w:tcPr>
            <w:tcW w:w="3192" w:type="dxa"/>
          </w:tcPr>
          <w:p w14:paraId="42E06FAB" w14:textId="329BF2F8" w:rsidR="00A7283C" w:rsidRPr="00737094" w:rsidRDefault="00737094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559€/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1094 лв.</w:t>
            </w:r>
          </w:p>
        </w:tc>
        <w:tc>
          <w:tcPr>
            <w:tcW w:w="3192" w:type="dxa"/>
          </w:tcPr>
          <w:p w14:paraId="3728CCA9" w14:textId="59498F31" w:rsidR="00A7283C" w:rsidRPr="00936E20" w:rsidRDefault="00737094" w:rsidP="006D0ED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687€/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1344 лв.</w:t>
            </w:r>
          </w:p>
        </w:tc>
      </w:tr>
    </w:tbl>
    <w:p w14:paraId="57BBFBEE" w14:textId="61BCCBCD" w:rsidR="00A7283C" w:rsidRDefault="00A7283C" w:rsidP="00413527">
      <w:pPr>
        <w:rPr>
          <w:rFonts w:ascii="Verdana" w:eastAsia="Times New Roman" w:hAnsi="Verdana" w:cs="Times New Roman"/>
          <w:sz w:val="24"/>
          <w:szCs w:val="24"/>
          <w:lang w:val="bg-BG"/>
        </w:rPr>
      </w:pPr>
    </w:p>
    <w:p w14:paraId="5BE487C0" w14:textId="77777777" w:rsidR="00A7283C" w:rsidRPr="00A7283C" w:rsidRDefault="00A7283C" w:rsidP="00A7283C">
      <w:pPr>
        <w:pStyle w:val="Heading2"/>
        <w:spacing w:before="0"/>
        <w:rPr>
          <w:rFonts w:ascii="Verdana" w:hAnsi="Verdana"/>
          <w:b/>
          <w:bCs/>
          <w:color w:val="FF0000"/>
          <w:sz w:val="24"/>
          <w:szCs w:val="24"/>
        </w:rPr>
      </w:pPr>
      <w:r w:rsidRPr="00A7283C">
        <w:rPr>
          <w:rFonts w:ascii="Verdana" w:hAnsi="Verdana"/>
          <w:b/>
          <w:bCs/>
          <w:color w:val="FF0000"/>
          <w:sz w:val="24"/>
          <w:szCs w:val="24"/>
        </w:rPr>
        <w:t>Цената включва:</w:t>
      </w:r>
    </w:p>
    <w:p w14:paraId="6938C9D5" w14:textId="285E0B93" w:rsidR="00A7283C" w:rsidRDefault="00A7283C" w:rsidP="00A7283C">
      <w:pPr>
        <w:numPr>
          <w:ilvl w:val="0"/>
          <w:numId w:val="1"/>
        </w:numPr>
        <w:spacing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самолетен билет София – Прага – София с включени летищни такси към дата </w:t>
      </w:r>
      <w:r w:rsidR="0023087E">
        <w:rPr>
          <w:rFonts w:ascii="Verdana" w:hAnsi="Verdana"/>
          <w:lang w:val="bg-BG"/>
        </w:rPr>
        <w:t>20</w:t>
      </w:r>
      <w:r w:rsidRPr="00413527">
        <w:rPr>
          <w:rFonts w:ascii="Verdana" w:hAnsi="Verdana"/>
        </w:rPr>
        <w:t>.0</w:t>
      </w:r>
      <w:r>
        <w:rPr>
          <w:rFonts w:ascii="Verdana" w:hAnsi="Verdana"/>
          <w:lang w:val="bg-BG"/>
        </w:rPr>
        <w:t>7</w:t>
      </w:r>
      <w:r w:rsidRPr="00413527">
        <w:rPr>
          <w:rFonts w:ascii="Verdana" w:hAnsi="Verdana"/>
        </w:rPr>
        <w:t>.202</w:t>
      </w:r>
      <w:r>
        <w:rPr>
          <w:rFonts w:ascii="Verdana" w:hAnsi="Verdana"/>
          <w:lang w:val="bg-BG"/>
        </w:rPr>
        <w:t>2</w:t>
      </w:r>
      <w:r w:rsidRPr="00413527">
        <w:rPr>
          <w:rFonts w:ascii="Verdana" w:hAnsi="Verdana"/>
        </w:rPr>
        <w:t xml:space="preserve"> </w:t>
      </w:r>
      <w:proofErr w:type="gramStart"/>
      <w:r w:rsidRPr="00413527">
        <w:rPr>
          <w:rFonts w:ascii="Verdana" w:hAnsi="Verdana"/>
        </w:rPr>
        <w:t>г.;</w:t>
      </w:r>
      <w:proofErr w:type="gramEnd"/>
      <w:r w:rsidRPr="00413527">
        <w:rPr>
          <w:rFonts w:ascii="Verdana" w:hAnsi="Verdana"/>
        </w:rPr>
        <w:t xml:space="preserve"> </w:t>
      </w:r>
    </w:p>
    <w:p w14:paraId="42A3DE99" w14:textId="77777777" w:rsidR="00A7283C" w:rsidRPr="005F5CCF" w:rsidRDefault="00A7283C" w:rsidP="00A72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ръчен багаж до 10 кг;</w:t>
      </w:r>
    </w:p>
    <w:p w14:paraId="239F74D7" w14:textId="77777777" w:rsidR="00A7283C" w:rsidRPr="00413527" w:rsidRDefault="00A7283C" w:rsidP="00A72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чекиран багаж до 23 кг;</w:t>
      </w:r>
    </w:p>
    <w:p w14:paraId="37522D1B" w14:textId="3F107551" w:rsidR="00A7283C" w:rsidRPr="00413527" w:rsidRDefault="00A7283C" w:rsidP="00A72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3 нощувки със закуски в </w:t>
      </w:r>
      <w:r w:rsidR="003F3C87">
        <w:rPr>
          <w:rFonts w:ascii="Verdana" w:hAnsi="Verdana"/>
          <w:lang w:val="bg-BG"/>
        </w:rPr>
        <w:t>централно разположен хотел</w:t>
      </w:r>
    </w:p>
    <w:p w14:paraId="669925D8" w14:textId="77777777" w:rsidR="00A7283C" w:rsidRPr="00413527" w:rsidRDefault="00A7283C" w:rsidP="00A72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трансфер летище – хотел – </w:t>
      </w:r>
      <w:proofErr w:type="gramStart"/>
      <w:r w:rsidRPr="00413527">
        <w:rPr>
          <w:rFonts w:ascii="Verdana" w:hAnsi="Verdana"/>
        </w:rPr>
        <w:t>летище;</w:t>
      </w:r>
      <w:proofErr w:type="gramEnd"/>
      <w:r w:rsidRPr="00413527">
        <w:rPr>
          <w:rFonts w:ascii="Verdana" w:hAnsi="Verdana"/>
        </w:rPr>
        <w:t xml:space="preserve"> </w:t>
      </w:r>
    </w:p>
    <w:p w14:paraId="1C4DC2C9" w14:textId="77777777" w:rsidR="00A7283C" w:rsidRPr="00413527" w:rsidRDefault="00A7283C" w:rsidP="00A72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медицинска застраховка с покритие 5000 EUR със ЗД </w:t>
      </w:r>
      <w:proofErr w:type="gramStart"/>
      <w:r w:rsidRPr="00413527">
        <w:rPr>
          <w:rFonts w:ascii="Verdana" w:hAnsi="Verdana"/>
        </w:rPr>
        <w:t>Евроинс;</w:t>
      </w:r>
      <w:proofErr w:type="gramEnd"/>
      <w:r w:rsidRPr="00413527">
        <w:rPr>
          <w:rFonts w:ascii="Verdana" w:hAnsi="Verdana"/>
        </w:rPr>
        <w:t xml:space="preserve"> </w:t>
      </w:r>
    </w:p>
    <w:p w14:paraId="6E366166" w14:textId="77777777" w:rsidR="00A7283C" w:rsidRPr="00A7283C" w:rsidRDefault="00A7283C" w:rsidP="00A7283C">
      <w:pPr>
        <w:pStyle w:val="Heading2"/>
        <w:rPr>
          <w:rFonts w:ascii="Verdana" w:hAnsi="Verdana"/>
          <w:b/>
          <w:bCs/>
          <w:color w:val="FF0000"/>
          <w:sz w:val="24"/>
          <w:szCs w:val="24"/>
        </w:rPr>
      </w:pPr>
      <w:r w:rsidRPr="00A7283C">
        <w:rPr>
          <w:rFonts w:ascii="Verdana" w:hAnsi="Verdana"/>
          <w:b/>
          <w:bCs/>
          <w:color w:val="FF0000"/>
          <w:sz w:val="24"/>
          <w:szCs w:val="24"/>
        </w:rPr>
        <w:t>Цената не включва:</w:t>
      </w:r>
    </w:p>
    <w:p w14:paraId="374371BA" w14:textId="2B63D123" w:rsidR="00A7283C" w:rsidRDefault="00A7283C" w:rsidP="00A7283C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13527">
        <w:rPr>
          <w:rFonts w:ascii="Verdana" w:hAnsi="Verdana"/>
        </w:rPr>
        <w:t>допълнителни екскурзии;</w:t>
      </w:r>
    </w:p>
    <w:p w14:paraId="2F5AEAA8" w14:textId="0D2206A8" w:rsidR="00267CB8" w:rsidRDefault="00267CB8" w:rsidP="00A7283C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67CB8">
        <w:rPr>
          <w:rFonts w:ascii="Verdana" w:hAnsi="Verdana"/>
        </w:rPr>
        <w:t>градски такси</w:t>
      </w:r>
    </w:p>
    <w:p w14:paraId="76DBB268" w14:textId="21222F5A" w:rsidR="00570A49" w:rsidRPr="00413527" w:rsidRDefault="00570A49" w:rsidP="00A7283C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горивна такса</w:t>
      </w:r>
      <w:r w:rsidR="001967FB">
        <w:rPr>
          <w:rFonts w:ascii="Verdana" w:hAnsi="Verdana"/>
          <w:lang w:val="bg-BG"/>
        </w:rPr>
        <w:t>;</w:t>
      </w:r>
    </w:p>
    <w:p w14:paraId="316EC729" w14:textId="77777777" w:rsidR="00A7283C" w:rsidRPr="00413527" w:rsidRDefault="00A7283C" w:rsidP="00A72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разходи от личен </w:t>
      </w:r>
      <w:proofErr w:type="gramStart"/>
      <w:r w:rsidRPr="00413527">
        <w:rPr>
          <w:rFonts w:ascii="Verdana" w:hAnsi="Verdana"/>
        </w:rPr>
        <w:t>характер;</w:t>
      </w:r>
      <w:proofErr w:type="gramEnd"/>
      <w:r w:rsidRPr="00413527">
        <w:rPr>
          <w:rFonts w:ascii="Verdana" w:hAnsi="Verdana"/>
        </w:rPr>
        <w:t xml:space="preserve"> </w:t>
      </w:r>
    </w:p>
    <w:p w14:paraId="475BEB32" w14:textId="3025ED45" w:rsidR="00DC18E5" w:rsidRPr="00570A49" w:rsidRDefault="00A7283C" w:rsidP="00570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413527">
        <w:rPr>
          <w:rFonts w:ascii="Verdana" w:hAnsi="Verdana"/>
        </w:rPr>
        <w:t xml:space="preserve">застраховка „Отмяна на </w:t>
      </w:r>
      <w:proofErr w:type="gramStart"/>
      <w:r w:rsidRPr="00413527">
        <w:rPr>
          <w:rFonts w:ascii="Verdana" w:hAnsi="Verdana"/>
        </w:rPr>
        <w:t>пътуване“ със</w:t>
      </w:r>
      <w:proofErr w:type="gramEnd"/>
      <w:r w:rsidRPr="00413527">
        <w:rPr>
          <w:rFonts w:ascii="Verdana" w:hAnsi="Verdana"/>
        </w:rPr>
        <w:t xml:space="preserve"> ЗД Евроинс;</w:t>
      </w:r>
    </w:p>
    <w:p w14:paraId="1816BC47" w14:textId="5F6A00DE" w:rsidR="00926FCA" w:rsidRDefault="00413527" w:rsidP="00926FCA">
      <w:pPr>
        <w:spacing w:after="0"/>
        <w:rPr>
          <w:rFonts w:ascii="Verdana" w:hAnsi="Verdana"/>
          <w:lang w:val="bg-BG"/>
        </w:rPr>
      </w:pPr>
      <w:r w:rsidRPr="005F5CCF">
        <w:rPr>
          <w:rFonts w:ascii="Verdana" w:hAnsi="Verdana"/>
          <w:lang w:val="bg-BG"/>
        </w:rPr>
        <w:t>*Допълнителните екскурзии се заявяват и заплащат от България. Туроператорът не дава гаранция за осъществяването на всеки един от туровете, заплатен на място в Прага.</w:t>
      </w:r>
    </w:p>
    <w:p w14:paraId="197A2C23" w14:textId="280F1B97" w:rsidR="00585183" w:rsidRDefault="00926FCA" w:rsidP="006316F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r w:rsidRPr="005F5CCF">
        <w:rPr>
          <w:rFonts w:ascii="Verdana" w:hAnsi="Verdana"/>
          <w:lang w:val="bg-BG"/>
        </w:rPr>
        <w:t>инимален брой туристи за осъществяване на пътуването</w:t>
      </w:r>
      <w:r>
        <w:rPr>
          <w:rFonts w:ascii="Verdana" w:hAnsi="Verdana"/>
          <w:lang w:val="bg-BG"/>
        </w:rPr>
        <w:t>: 14 човека</w:t>
      </w:r>
      <w:r w:rsidRPr="005F5CCF">
        <w:rPr>
          <w:rFonts w:ascii="Verdana" w:hAnsi="Verdana"/>
          <w:lang w:val="bg-BG"/>
        </w:rPr>
        <w:br/>
      </w:r>
      <w:r w:rsidR="00413527" w:rsidRPr="005F5CCF">
        <w:rPr>
          <w:rFonts w:ascii="Verdana" w:hAnsi="Verdana"/>
          <w:lang w:val="bg-BG"/>
        </w:rPr>
        <w:t>*</w:t>
      </w:r>
      <w:r w:rsidR="00570A49">
        <w:rPr>
          <w:rFonts w:ascii="Verdana" w:hAnsi="Verdana"/>
          <w:lang w:val="bg-BG"/>
        </w:rPr>
        <w:t xml:space="preserve">ТО </w:t>
      </w:r>
      <w:r w:rsidR="00413527" w:rsidRPr="005F5CCF">
        <w:rPr>
          <w:rFonts w:ascii="Verdana" w:hAnsi="Verdana"/>
          <w:lang w:val="bg-BG"/>
        </w:rPr>
        <w:t>си запазва правото за промени в последователността на програмата.</w:t>
      </w:r>
      <w:r w:rsidR="00413527" w:rsidRPr="005F5CCF">
        <w:rPr>
          <w:rFonts w:ascii="Verdana" w:hAnsi="Verdana"/>
          <w:lang w:val="bg-BG"/>
        </w:rPr>
        <w:br/>
        <w:t>*Пътуването НЕ е</w:t>
      </w:r>
      <w:r w:rsidR="00413527" w:rsidRPr="00413527">
        <w:rPr>
          <w:rFonts w:ascii="Verdana" w:hAnsi="Verdana"/>
        </w:rPr>
        <w:t> </w:t>
      </w:r>
      <w:r w:rsidR="00413527" w:rsidRPr="005F5CCF">
        <w:rPr>
          <w:rFonts w:ascii="Verdana" w:hAnsi="Verdana"/>
          <w:lang w:val="bg-BG"/>
        </w:rPr>
        <w:t xml:space="preserve"> подходящо за лица с намалена или ограничена подвижност.</w:t>
      </w:r>
      <w:r w:rsidR="00413527" w:rsidRPr="005F5CCF">
        <w:rPr>
          <w:rFonts w:ascii="Verdana" w:hAnsi="Verdana"/>
          <w:lang w:val="bg-BG"/>
        </w:rPr>
        <w:br/>
      </w:r>
      <w:r w:rsidR="00413527" w:rsidRPr="00413527">
        <w:rPr>
          <w:rFonts w:ascii="Verdana" w:hAnsi="Verdana"/>
        </w:rPr>
        <w:t> </w:t>
      </w:r>
      <w:r w:rsidR="00413527" w:rsidRPr="005F5CCF">
        <w:rPr>
          <w:rFonts w:ascii="Verdana" w:hAnsi="Verdana"/>
          <w:lang w:val="bg-BG"/>
        </w:rPr>
        <w:br/>
      </w:r>
      <w:r w:rsidR="00413527" w:rsidRPr="005F5CCF">
        <w:rPr>
          <w:rStyle w:val="Strong"/>
          <w:rFonts w:ascii="Verdana" w:hAnsi="Verdana"/>
          <w:lang w:val="bg-BG"/>
        </w:rPr>
        <w:t>Начин на плащане:</w:t>
      </w:r>
      <w:r w:rsidR="00413527" w:rsidRPr="005F5CCF">
        <w:rPr>
          <w:rFonts w:ascii="Verdana" w:hAnsi="Verdana"/>
          <w:lang w:val="bg-BG"/>
        </w:rPr>
        <w:br/>
        <w:t>Депозит 50% от общата цена на организираното пътуване в лева при записване;</w:t>
      </w:r>
      <w:r w:rsidR="00413527" w:rsidRPr="005F5CCF">
        <w:rPr>
          <w:rFonts w:ascii="Verdana" w:hAnsi="Verdana"/>
          <w:lang w:val="bg-BG"/>
        </w:rPr>
        <w:br/>
        <w:t>Доплащане до 30 дни преди датата на отпътуване!</w:t>
      </w:r>
    </w:p>
    <w:p w14:paraId="68D430A2" w14:textId="7D535C33" w:rsidR="00413527" w:rsidRPr="006316F1" w:rsidRDefault="00413527" w:rsidP="006316F1">
      <w:pPr>
        <w:jc w:val="both"/>
        <w:rPr>
          <w:rFonts w:ascii="Verdana" w:hAnsi="Verdana"/>
          <w:lang w:val="bg-BG"/>
        </w:rPr>
      </w:pPr>
      <w:r w:rsidRPr="006316F1">
        <w:rPr>
          <w:rFonts w:ascii="Verdana" w:hAnsi="Verdana"/>
          <w:lang w:val="bg-BG"/>
        </w:rPr>
        <w:br/>
      </w:r>
      <w:r w:rsidRPr="006316F1">
        <w:rPr>
          <w:rStyle w:val="Strong"/>
          <w:rFonts w:ascii="Verdana" w:hAnsi="Verdana"/>
          <w:lang w:val="bg-BG"/>
        </w:rPr>
        <w:t>Необходими документи:</w:t>
      </w:r>
      <w:r w:rsidRPr="006316F1">
        <w:rPr>
          <w:rFonts w:ascii="Verdana" w:hAnsi="Verdana"/>
          <w:lang w:val="bg-BG"/>
        </w:rPr>
        <w:br/>
        <w:t>Лична карта, за деца до 18 г. пътуващи с един или без родител – нотариална заверка от единия или двамата родители! Пътуването е безвизово и без медицински изисквания за имунизации.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br/>
      </w:r>
      <w:r w:rsidRPr="006316F1">
        <w:rPr>
          <w:rStyle w:val="Strong"/>
          <w:rFonts w:ascii="Verdana" w:hAnsi="Verdana"/>
        </w:rPr>
        <w:t>T</w:t>
      </w:r>
      <w:r w:rsidRPr="006316F1">
        <w:rPr>
          <w:rStyle w:val="Strong"/>
          <w:rFonts w:ascii="Verdana" w:hAnsi="Verdana"/>
          <w:lang w:val="bg-BG"/>
        </w:rPr>
        <w:t>акси за прекратяване:</w:t>
      </w:r>
      <w:r w:rsidRPr="006316F1">
        <w:rPr>
          <w:rFonts w:ascii="Verdana" w:hAnsi="Verdana"/>
          <w:lang w:val="bg-BG"/>
        </w:rPr>
        <w:br/>
        <w:t>Записаните туристи могат да прекратят договора при заплащане на стандартните такси за прекратяване: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t xml:space="preserve">1/ от деня следващ деня на подписване на договора до 65 календарни дни преди датата на </w:t>
      </w:r>
      <w:proofErr w:type="gramStart"/>
      <w:r w:rsidRPr="006316F1">
        <w:rPr>
          <w:rFonts w:ascii="Verdana" w:hAnsi="Verdana"/>
          <w:lang w:val="bg-BG"/>
        </w:rPr>
        <w:t>отпътуване</w:t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t xml:space="preserve"> -</w:t>
      </w:r>
      <w:proofErr w:type="gramEnd"/>
      <w:r w:rsidRPr="006316F1">
        <w:rPr>
          <w:rFonts w:ascii="Verdana" w:hAnsi="Verdana"/>
          <w:lang w:val="bg-BG"/>
        </w:rPr>
        <w:t xml:space="preserve"> такса в размер на 100 лв. на турист, (ако това не противоречи на анулационните условия на авиопревозвача при закупени самолетни билети);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t>2/ от 64 до 30 календарни дни преди датата на отпътуване - 50% от общата цена на организираното пътуване в лева</w:t>
      </w:r>
      <w:r w:rsidRPr="006316F1">
        <w:rPr>
          <w:rFonts w:ascii="Verdana" w:hAnsi="Verdana"/>
        </w:rPr>
        <w:t>                                                      </w:t>
      </w:r>
      <w:r w:rsidRPr="006316F1">
        <w:rPr>
          <w:rFonts w:ascii="Verdana" w:hAnsi="Verdana"/>
          <w:lang w:val="bg-BG"/>
        </w:rPr>
        <w:t xml:space="preserve"> </w:t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t>3/ под 30 календарни дни преди датата на отпътуване – 100% от общата цена на организираното пътуване в лева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 </w:t>
      </w:r>
      <w:r w:rsidRPr="006316F1">
        <w:rPr>
          <w:rFonts w:ascii="Verdana" w:hAnsi="Verdana"/>
          <w:lang w:val="bg-BG"/>
        </w:rPr>
        <w:br/>
      </w:r>
      <w:r w:rsidRPr="006316F1">
        <w:rPr>
          <w:rStyle w:val="Strong"/>
          <w:rFonts w:ascii="Verdana" w:hAnsi="Verdana"/>
          <w:lang w:val="bg-BG"/>
        </w:rPr>
        <w:t>Вид използван транспорт: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  <w:lang w:val="bg-BG"/>
        </w:rPr>
        <w:lastRenderedPageBreak/>
        <w:t>    Самолет</w:t>
      </w:r>
      <w:r w:rsidRPr="006316F1">
        <w:rPr>
          <w:rFonts w:ascii="Verdana" w:hAnsi="Verdana"/>
          <w:lang w:val="bg-BG"/>
        </w:rPr>
        <w:br/>
        <w:t>  </w:t>
      </w:r>
      <w:r w:rsidR="00D96539" w:rsidRPr="006316F1">
        <w:rPr>
          <w:rFonts w:ascii="Verdana" w:hAnsi="Verdana"/>
          <w:lang w:val="bg-BG"/>
        </w:rPr>
        <w:t xml:space="preserve">  Автобус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  <w:lang w:val="bg-BG"/>
        </w:rPr>
        <w:br/>
        <w:t>*Поради постоянно променящите се цени на горивата авиокомпаниите могат да начислят т.нар.горивна такса /</w:t>
      </w:r>
      <w:r w:rsidRPr="006316F1">
        <w:rPr>
          <w:rFonts w:ascii="Verdana" w:hAnsi="Verdana"/>
        </w:rPr>
        <w:t>fuel</w:t>
      </w:r>
      <w:r w:rsidRPr="006316F1">
        <w:rPr>
          <w:rFonts w:ascii="Verdana" w:hAnsi="Verdana"/>
          <w:lang w:val="bg-BG"/>
        </w:rPr>
        <w:t xml:space="preserve"> </w:t>
      </w:r>
      <w:r w:rsidRPr="006316F1">
        <w:rPr>
          <w:rFonts w:ascii="Verdana" w:hAnsi="Verdana"/>
        </w:rPr>
        <w:t>surcharge</w:t>
      </w:r>
      <w:r w:rsidRPr="006316F1">
        <w:rPr>
          <w:rFonts w:ascii="Verdana" w:hAnsi="Verdana"/>
          <w:lang w:val="bg-BG"/>
        </w:rPr>
        <w:t>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</w:rPr>
        <w:t> </w:t>
      </w:r>
      <w:r w:rsidRPr="006316F1">
        <w:rPr>
          <w:rFonts w:ascii="Verdana" w:hAnsi="Verdana"/>
          <w:lang w:val="bg-BG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 w:rsidRPr="006316F1">
        <w:rPr>
          <w:rFonts w:ascii="Verdana" w:hAnsi="Verdana"/>
          <w:lang w:val="bg-BG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 w:rsidRPr="006316F1">
        <w:rPr>
          <w:rFonts w:ascii="Verdana" w:hAnsi="Verdana"/>
          <w:lang w:val="bg-BG"/>
        </w:rPr>
        <w:br/>
      </w:r>
      <w:r w:rsidRPr="006316F1">
        <w:rPr>
          <w:rFonts w:ascii="Verdana" w:hAnsi="Verdana"/>
          <w:lang w:val="bg-BG"/>
        </w:rPr>
        <w:br/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  <w:r w:rsidRPr="006316F1">
        <w:rPr>
          <w:rFonts w:ascii="Verdana" w:hAnsi="Verdana"/>
          <w:lang w:val="bg-BG"/>
        </w:rPr>
        <w:br/>
      </w:r>
    </w:p>
    <w:p w14:paraId="19FBF820" w14:textId="77777777" w:rsidR="006316F1" w:rsidRPr="00D96539" w:rsidRDefault="006316F1" w:rsidP="006316F1">
      <w:pPr>
        <w:pStyle w:val="ListParagraph"/>
        <w:rPr>
          <w:rFonts w:ascii="Verdana" w:hAnsi="Verdana"/>
          <w:lang w:val="bg-BG"/>
        </w:rPr>
      </w:pPr>
    </w:p>
    <w:p w14:paraId="40FE40C7" w14:textId="726A9141" w:rsidR="00413527" w:rsidRPr="00A7283C" w:rsidRDefault="00413527" w:rsidP="006316F1">
      <w:pPr>
        <w:spacing w:after="0"/>
        <w:jc w:val="center"/>
        <w:rPr>
          <w:rFonts w:ascii="Verdana" w:hAnsi="Verdana"/>
          <w:lang w:val="bg-BG"/>
        </w:rPr>
      </w:pPr>
      <w:r w:rsidRPr="00A7283C">
        <w:rPr>
          <w:rFonts w:ascii="Verdana" w:hAnsi="Verdana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p w14:paraId="44F91EE4" w14:textId="77777777" w:rsidR="00413527" w:rsidRPr="00A7283C" w:rsidRDefault="00413527" w:rsidP="00413527">
      <w:pPr>
        <w:rPr>
          <w:lang w:val="bg-BG"/>
        </w:rPr>
      </w:pPr>
    </w:p>
    <w:sectPr w:rsidR="00413527" w:rsidRPr="00A7283C" w:rsidSect="004135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09"/>
    <w:multiLevelType w:val="hybridMultilevel"/>
    <w:tmpl w:val="D28A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B30"/>
    <w:multiLevelType w:val="hybridMultilevel"/>
    <w:tmpl w:val="A0C6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267"/>
    <w:multiLevelType w:val="hybridMultilevel"/>
    <w:tmpl w:val="970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9BD"/>
    <w:multiLevelType w:val="multilevel"/>
    <w:tmpl w:val="7A4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D2E36"/>
    <w:multiLevelType w:val="hybridMultilevel"/>
    <w:tmpl w:val="214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F6E1D"/>
    <w:multiLevelType w:val="multilevel"/>
    <w:tmpl w:val="2B0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412583">
    <w:abstractNumId w:val="3"/>
  </w:num>
  <w:num w:numId="2" w16cid:durableId="1211303209">
    <w:abstractNumId w:val="5"/>
  </w:num>
  <w:num w:numId="3" w16cid:durableId="1697122801">
    <w:abstractNumId w:val="1"/>
  </w:num>
  <w:num w:numId="4" w16cid:durableId="268315046">
    <w:abstractNumId w:val="4"/>
  </w:num>
  <w:num w:numId="5" w16cid:durableId="862942188">
    <w:abstractNumId w:val="0"/>
  </w:num>
  <w:num w:numId="6" w16cid:durableId="10385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27"/>
    <w:rsid w:val="00041AF8"/>
    <w:rsid w:val="000C4759"/>
    <w:rsid w:val="001146B8"/>
    <w:rsid w:val="00190377"/>
    <w:rsid w:val="001967FB"/>
    <w:rsid w:val="001A484D"/>
    <w:rsid w:val="0023087E"/>
    <w:rsid w:val="00251A27"/>
    <w:rsid w:val="00267CB8"/>
    <w:rsid w:val="00335765"/>
    <w:rsid w:val="003F3C87"/>
    <w:rsid w:val="00413527"/>
    <w:rsid w:val="004E5696"/>
    <w:rsid w:val="00570A49"/>
    <w:rsid w:val="00574D8E"/>
    <w:rsid w:val="00585183"/>
    <w:rsid w:val="005B18FB"/>
    <w:rsid w:val="005D1664"/>
    <w:rsid w:val="005F5CCF"/>
    <w:rsid w:val="006316F1"/>
    <w:rsid w:val="00666921"/>
    <w:rsid w:val="006D0EDC"/>
    <w:rsid w:val="0070621E"/>
    <w:rsid w:val="00713B51"/>
    <w:rsid w:val="00737094"/>
    <w:rsid w:val="007B2F91"/>
    <w:rsid w:val="00850803"/>
    <w:rsid w:val="00926FCA"/>
    <w:rsid w:val="00936E20"/>
    <w:rsid w:val="00961756"/>
    <w:rsid w:val="00A7283C"/>
    <w:rsid w:val="00B26A19"/>
    <w:rsid w:val="00BF2667"/>
    <w:rsid w:val="00C24E35"/>
    <w:rsid w:val="00D16730"/>
    <w:rsid w:val="00D96539"/>
    <w:rsid w:val="00DC18E5"/>
    <w:rsid w:val="00EA21F4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601"/>
  <w15:chartTrackingRefBased/>
  <w15:docId w15:val="{2E2FE59C-21BE-46BC-9AD8-F7AFA96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03"/>
  </w:style>
  <w:style w:type="paragraph" w:styleId="Heading1">
    <w:name w:val="heading 1"/>
    <w:basedOn w:val="Normal"/>
    <w:link w:val="Heading1Char"/>
    <w:uiPriority w:val="9"/>
    <w:qFormat/>
    <w:rsid w:val="0041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803"/>
    <w:rPr>
      <w:b/>
      <w:bCs/>
    </w:rPr>
  </w:style>
  <w:style w:type="paragraph" w:styleId="NoSpacing">
    <w:name w:val="No Spacing"/>
    <w:link w:val="NoSpacingChar"/>
    <w:uiPriority w:val="1"/>
    <w:qFormat/>
    <w:rsid w:val="0085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080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527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7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75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 Alexandrova</dc:creator>
  <cp:keywords/>
  <dc:description/>
  <cp:lastModifiedBy>Martin Kamov</cp:lastModifiedBy>
  <cp:revision>3</cp:revision>
  <dcterms:created xsi:type="dcterms:W3CDTF">2022-07-22T14:45:00Z</dcterms:created>
  <dcterms:modified xsi:type="dcterms:W3CDTF">2022-08-05T11:56:00Z</dcterms:modified>
</cp:coreProperties>
</file>